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1E5" w:rsidRPr="00E3690C" w:rsidRDefault="002971E5" w:rsidP="00E3690C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3690C">
        <w:rPr>
          <w:rFonts w:ascii="Times New Roman" w:hAnsi="Times New Roman" w:cs="Times New Roman"/>
          <w:b/>
          <w:i/>
          <w:sz w:val="28"/>
          <w:szCs w:val="28"/>
        </w:rPr>
        <w:t xml:space="preserve">Приложение 3. </w:t>
      </w:r>
    </w:p>
    <w:p w:rsidR="00502194" w:rsidRPr="00CD1740" w:rsidRDefault="002971E5" w:rsidP="00CD1740">
      <w:pPr>
        <w:jc w:val="center"/>
        <w:rPr>
          <w:rFonts w:ascii="Times New Roman" w:hAnsi="Times New Roman" w:cs="Times New Roman"/>
          <w:sz w:val="28"/>
          <w:szCs w:val="28"/>
        </w:rPr>
      </w:pPr>
      <w:r w:rsidRPr="00CD1740">
        <w:rPr>
          <w:rFonts w:ascii="Times New Roman" w:hAnsi="Times New Roman" w:cs="Times New Roman"/>
          <w:sz w:val="28"/>
          <w:szCs w:val="28"/>
        </w:rPr>
        <w:t xml:space="preserve">Формирование фраз 2- 3 моделей, состоящих из слов 4-5 классов слоговой </w:t>
      </w:r>
      <w:bookmarkStart w:id="0" w:name="_GoBack"/>
      <w:bookmarkEnd w:id="0"/>
      <w:r w:rsidRPr="00CD1740">
        <w:rPr>
          <w:rFonts w:ascii="Times New Roman" w:hAnsi="Times New Roman" w:cs="Times New Roman"/>
          <w:sz w:val="28"/>
          <w:szCs w:val="28"/>
        </w:rPr>
        <w:t>структуры.</w:t>
      </w:r>
    </w:p>
    <w:p w:rsidR="003928E7" w:rsidRDefault="003928E7" w:rsidP="003928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84636</wp:posOffset>
            </wp:positionH>
            <wp:positionV relativeFrom="paragraph">
              <wp:posOffset>529495</wp:posOffset>
            </wp:positionV>
            <wp:extent cx="4985385" cy="1748155"/>
            <wp:effectExtent l="0" t="0" r="5715" b="444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ня моет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32" b="75641"/>
                    <a:stretch/>
                  </pic:blipFill>
                  <pic:spPr bwMode="auto">
                    <a:xfrm>
                      <a:off x="0" y="0"/>
                      <a:ext cx="4985385" cy="17481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Игра «Ваня моет». Ваня решил помыть свои вещи. Поможем ему. Что моет Ваня.</w:t>
      </w:r>
    </w:p>
    <w:p w:rsidR="003928E7" w:rsidRDefault="003928E7" w:rsidP="003928E7">
      <w:pPr>
        <w:rPr>
          <w:rFonts w:ascii="Times New Roman" w:hAnsi="Times New Roman" w:cs="Times New Roman"/>
          <w:sz w:val="28"/>
          <w:szCs w:val="28"/>
        </w:rPr>
      </w:pPr>
    </w:p>
    <w:p w:rsidR="003928E7" w:rsidRPr="003928E7" w:rsidRDefault="003928E7" w:rsidP="003928E7">
      <w:pPr>
        <w:rPr>
          <w:rFonts w:ascii="Times New Roman" w:hAnsi="Times New Roman" w:cs="Times New Roman"/>
          <w:sz w:val="28"/>
          <w:szCs w:val="28"/>
        </w:rPr>
      </w:pPr>
    </w:p>
    <w:p w:rsidR="003928E7" w:rsidRDefault="003928E7">
      <w:pPr>
        <w:rPr>
          <w:rFonts w:ascii="Times New Roman" w:hAnsi="Times New Roman" w:cs="Times New Roman"/>
          <w:sz w:val="28"/>
          <w:szCs w:val="28"/>
        </w:rPr>
      </w:pPr>
    </w:p>
    <w:p w:rsidR="003928E7" w:rsidRDefault="003928E7">
      <w:pPr>
        <w:rPr>
          <w:rFonts w:ascii="Times New Roman" w:hAnsi="Times New Roman" w:cs="Times New Roman"/>
          <w:sz w:val="28"/>
          <w:szCs w:val="28"/>
        </w:rPr>
      </w:pPr>
    </w:p>
    <w:p w:rsidR="003928E7" w:rsidRDefault="003928E7">
      <w:pPr>
        <w:rPr>
          <w:rFonts w:ascii="Times New Roman" w:hAnsi="Times New Roman" w:cs="Times New Roman"/>
          <w:sz w:val="28"/>
          <w:szCs w:val="28"/>
        </w:rPr>
      </w:pPr>
    </w:p>
    <w:p w:rsidR="00131DBF" w:rsidRDefault="00131DBF" w:rsidP="00131D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«Что видит Дима?». Дима смотрит в бинокль и многое видит. Расскажи, что видит Дима.</w:t>
      </w:r>
    </w:p>
    <w:p w:rsidR="000D42E9" w:rsidRPr="00131DBF" w:rsidRDefault="00131DBF" w:rsidP="00131D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Дима в</w:t>
      </w:r>
      <w:r w:rsidR="000D42E9" w:rsidRPr="00131DBF">
        <w:rPr>
          <w:rFonts w:ascii="Times New Roman" w:hAnsi="Times New Roman" w:cs="Times New Roman"/>
          <w:sz w:val="28"/>
          <w:szCs w:val="28"/>
        </w:rPr>
        <w:t>идит камень</w:t>
      </w:r>
      <w:r>
        <w:rPr>
          <w:rFonts w:ascii="Times New Roman" w:hAnsi="Times New Roman" w:cs="Times New Roman"/>
          <w:sz w:val="28"/>
          <w:szCs w:val="28"/>
        </w:rPr>
        <w:t xml:space="preserve"> (кепку, белку, сумку…)</w:t>
      </w:r>
    </w:p>
    <w:p w:rsidR="00131DBF" w:rsidRDefault="00131DBF" w:rsidP="00131DB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«Что нашел Семен». Семен гулял по городу и нашел интересные вещи. Расскажи, что он нашел.</w:t>
      </w:r>
    </w:p>
    <w:p w:rsidR="000D42E9" w:rsidRPr="00131DBF" w:rsidRDefault="000D42E9" w:rsidP="00131DBF">
      <w:pPr>
        <w:rPr>
          <w:rFonts w:ascii="Times New Roman" w:hAnsi="Times New Roman" w:cs="Times New Roman"/>
          <w:sz w:val="28"/>
          <w:szCs w:val="28"/>
        </w:rPr>
      </w:pPr>
      <w:r w:rsidRPr="00131DBF">
        <w:rPr>
          <w:rFonts w:ascii="Times New Roman" w:hAnsi="Times New Roman" w:cs="Times New Roman"/>
          <w:sz w:val="28"/>
          <w:szCs w:val="28"/>
        </w:rPr>
        <w:t>Семен нашел</w:t>
      </w:r>
      <w:r w:rsidR="00131DBF">
        <w:rPr>
          <w:rFonts w:ascii="Times New Roman" w:hAnsi="Times New Roman" w:cs="Times New Roman"/>
          <w:sz w:val="28"/>
          <w:szCs w:val="28"/>
        </w:rPr>
        <w:t xml:space="preserve"> лейку, банку, ветку….</w:t>
      </w:r>
    </w:p>
    <w:p w:rsidR="00131DBF" w:rsidRDefault="00131DBF" w:rsidP="00131D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«Что купил Ефим». Ефим пошел в магазин и купил разные вещи. Расскажи, что он купил.</w:t>
      </w:r>
    </w:p>
    <w:p w:rsidR="00131DBF" w:rsidRPr="00131DBF" w:rsidRDefault="00131DBF" w:rsidP="00131D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Ефим купил батон (банан, лимон, кепку, шапку, юбку….)</w:t>
      </w:r>
    </w:p>
    <w:p w:rsidR="000D42E9" w:rsidRPr="00131DBF" w:rsidRDefault="00131DBF" w:rsidP="00131D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1127125</wp:posOffset>
            </wp:positionH>
            <wp:positionV relativeFrom="paragraph">
              <wp:posOffset>690880</wp:posOffset>
            </wp:positionV>
            <wp:extent cx="1306195" cy="1306195"/>
            <wp:effectExtent l="0" t="0" r="0" b="8255"/>
            <wp:wrapNone/>
            <wp:docPr id="171" name="Рисунок 171" descr="http://image.flaticon.com/icons/png/512/10/106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.flaticon.com/icons/png/512/10/1062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130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-416560</wp:posOffset>
            </wp:positionH>
            <wp:positionV relativeFrom="paragraph">
              <wp:posOffset>790575</wp:posOffset>
            </wp:positionV>
            <wp:extent cx="1273175" cy="1371600"/>
            <wp:effectExtent l="0" t="0" r="3175" b="0"/>
            <wp:wrapNone/>
            <wp:docPr id="279" name="Рисунок 279" descr="https://fs00.infourok.ru/images/doc/144/167627/hello_html_m1a6cd6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00.infourok.ru/images/doc/144/167627/hello_html_m1a6cd68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1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Игра «Кто идет?». Раздается топот. Логопед: «Ты слышишь шаги? Кто-то к нам идет. Давай узнаем кто». 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="000D42E9" w:rsidRPr="00131DBF">
        <w:rPr>
          <w:rFonts w:ascii="Times New Roman" w:hAnsi="Times New Roman" w:cs="Times New Roman"/>
          <w:sz w:val="28"/>
          <w:szCs w:val="28"/>
        </w:rPr>
        <w:t>Тимур идет.</w:t>
      </w:r>
      <w:proofErr w:type="gramEnd"/>
      <w:r w:rsidR="000D42E9" w:rsidRPr="00131DBF">
        <w:rPr>
          <w:rFonts w:ascii="Times New Roman" w:hAnsi="Times New Roman" w:cs="Times New Roman"/>
          <w:sz w:val="28"/>
          <w:szCs w:val="28"/>
        </w:rPr>
        <w:t xml:space="preserve"> Кабан идет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Коза, лиса, Таня…)</w:t>
      </w:r>
      <w:proofErr w:type="gramEnd"/>
    </w:p>
    <w:p w:rsidR="000D42E9" w:rsidRDefault="000D42E9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7597140</wp:posOffset>
            </wp:positionH>
            <wp:positionV relativeFrom="paragraph">
              <wp:posOffset>1939925</wp:posOffset>
            </wp:positionV>
            <wp:extent cx="1276350" cy="1782671"/>
            <wp:effectExtent l="0" t="0" r="0" b="8255"/>
            <wp:wrapNone/>
            <wp:docPr id="1" name="Рисунок 1" descr="http://previews.123rf.com/images/leremy/leremy1304/leremy130400095/18809495-Man-Menschen-Warenkorb-Beschaffungsmarkt-Einzelhandel-Verkauf-Queue-Business-Gewerbe-Icon-Sign-Symbo-Lizenzfreie-Bil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eviews.123rf.com/images/leremy/leremy1304/leremy130400095/18809495-Man-Menschen-Warenkorb-Beschaffungsmarkt-Einzelhandel-Verkauf-Queue-Business-Gewerbe-Icon-Sign-Symbo-Lizenzfreie-Bild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0813" t="7147" r="1537" b="68200"/>
                    <a:stretch/>
                  </pic:blipFill>
                  <pic:spPr bwMode="auto">
                    <a:xfrm>
                      <a:off x="0" y="0"/>
                      <a:ext cx="1279223" cy="1786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7444740</wp:posOffset>
            </wp:positionH>
            <wp:positionV relativeFrom="paragraph">
              <wp:posOffset>1787525</wp:posOffset>
            </wp:positionV>
            <wp:extent cx="1276350" cy="1782671"/>
            <wp:effectExtent l="0" t="0" r="0" b="8255"/>
            <wp:wrapNone/>
            <wp:docPr id="197" name="Рисунок 197" descr="http://previews.123rf.com/images/leremy/leremy1304/leremy130400095/18809495-Man-Menschen-Warenkorb-Beschaffungsmarkt-Einzelhandel-Verkauf-Queue-Business-Gewerbe-Icon-Sign-Symbo-Lizenzfreie-Bil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eviews.123rf.com/images/leremy/leremy1304/leremy130400095/18809495-Man-Menschen-Warenkorb-Beschaffungsmarkt-Einzelhandel-Verkauf-Queue-Business-Gewerbe-Icon-Sign-Symbo-Lizenzfreie-Bild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0813" t="7147" r="1537" b="68200"/>
                    <a:stretch/>
                  </pic:blipFill>
                  <pic:spPr bwMode="auto">
                    <a:xfrm>
                      <a:off x="0" y="0"/>
                      <a:ext cx="1279223" cy="1786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D42E9" w:rsidRDefault="000D42E9">
      <w:pPr>
        <w:rPr>
          <w:rFonts w:ascii="Times New Roman" w:hAnsi="Times New Roman" w:cs="Times New Roman"/>
          <w:sz w:val="28"/>
          <w:szCs w:val="28"/>
        </w:rPr>
      </w:pPr>
    </w:p>
    <w:p w:rsidR="000D42E9" w:rsidRDefault="000D42E9">
      <w:pPr>
        <w:rPr>
          <w:rFonts w:ascii="Times New Roman" w:hAnsi="Times New Roman" w:cs="Times New Roman"/>
          <w:sz w:val="28"/>
          <w:szCs w:val="28"/>
        </w:rPr>
      </w:pPr>
    </w:p>
    <w:p w:rsidR="000D42E9" w:rsidRDefault="000D42E9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1226910</wp:posOffset>
            </wp:positionH>
            <wp:positionV relativeFrom="paragraph">
              <wp:posOffset>240666</wp:posOffset>
            </wp:positionV>
            <wp:extent cx="1306195" cy="1306195"/>
            <wp:effectExtent l="0" t="0" r="0" b="8255"/>
            <wp:wrapNone/>
            <wp:docPr id="2" name="Рисунок 2" descr="http://image.flaticon.com/icons/png/512/10/106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.flaticon.com/icons/png/512/10/1062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130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42E9" w:rsidRDefault="000D42E9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-468470</wp:posOffset>
            </wp:positionH>
            <wp:positionV relativeFrom="paragraph">
              <wp:posOffset>139065</wp:posOffset>
            </wp:positionV>
            <wp:extent cx="1600200" cy="1045845"/>
            <wp:effectExtent l="0" t="0" r="0" b="1905"/>
            <wp:wrapNone/>
            <wp:docPr id="277" name="Рисунок 277" descr="http://clipartix.com/wp-content/uploads/2016/05/Goat-clipart-clipart-cliparts-for-you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lipartix.com/wp-content/uploads/2016/05/Goat-clipart-clipart-cliparts-for-you-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150" b="5031"/>
                    <a:stretch/>
                  </pic:blipFill>
                  <pic:spPr bwMode="auto">
                    <a:xfrm>
                      <a:off x="0" y="0"/>
                      <a:ext cx="1600200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31DBF" w:rsidRDefault="00131DBF">
      <w:pPr>
        <w:rPr>
          <w:rFonts w:ascii="Times New Roman" w:hAnsi="Times New Roman" w:cs="Times New Roman"/>
          <w:sz w:val="28"/>
          <w:szCs w:val="28"/>
        </w:rPr>
      </w:pPr>
    </w:p>
    <w:p w:rsidR="00131DBF" w:rsidRDefault="00131D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6.Игра «Кто поет?».</w:t>
      </w:r>
    </w:p>
    <w:p w:rsidR="00131DBF" w:rsidRDefault="00131D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Логопед включает песню и предлагает рассказать, кто поет. </w:t>
      </w:r>
    </w:p>
    <w:p w:rsidR="000D42E9" w:rsidRDefault="000D42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Тимур поет</w:t>
      </w:r>
      <w:r w:rsidR="00131DBF">
        <w:rPr>
          <w:rFonts w:ascii="Times New Roman" w:hAnsi="Times New Roman" w:cs="Times New Roman"/>
          <w:sz w:val="28"/>
          <w:szCs w:val="28"/>
        </w:rPr>
        <w:t>. С</w:t>
      </w:r>
      <w:r>
        <w:rPr>
          <w:rFonts w:ascii="Times New Roman" w:hAnsi="Times New Roman" w:cs="Times New Roman"/>
          <w:sz w:val="28"/>
          <w:szCs w:val="28"/>
        </w:rPr>
        <w:t>емен поет.</w:t>
      </w:r>
      <w:r w:rsidR="00131DBF">
        <w:rPr>
          <w:rFonts w:ascii="Times New Roman" w:hAnsi="Times New Roman" w:cs="Times New Roman"/>
          <w:sz w:val="28"/>
          <w:szCs w:val="28"/>
        </w:rPr>
        <w:t xml:space="preserve"> Певец поет….</w:t>
      </w:r>
    </w:p>
    <w:p w:rsidR="00C57064" w:rsidRPr="00131DBF" w:rsidRDefault="00131DBF" w:rsidP="00131D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31DBF">
        <w:rPr>
          <w:rFonts w:ascii="Times New Roman" w:hAnsi="Times New Roman" w:cs="Times New Roman"/>
          <w:sz w:val="28"/>
          <w:szCs w:val="28"/>
        </w:rPr>
        <w:t xml:space="preserve">Игра «Чьи это вещи?» </w:t>
      </w:r>
      <w:r w:rsidR="00C57064" w:rsidRPr="00131DBF">
        <w:rPr>
          <w:rFonts w:ascii="Times New Roman" w:hAnsi="Times New Roman" w:cs="Times New Roman"/>
          <w:sz w:val="28"/>
          <w:szCs w:val="28"/>
        </w:rPr>
        <w:t>Образование притяжательных прилагательных.</w:t>
      </w:r>
      <w:r w:rsidRPr="00131DBF">
        <w:rPr>
          <w:rFonts w:ascii="Times New Roman" w:hAnsi="Times New Roman" w:cs="Times New Roman"/>
          <w:sz w:val="28"/>
          <w:szCs w:val="28"/>
        </w:rPr>
        <w:t xml:space="preserve"> Картинки предлагается раздать маме и папе (Ване и Тане)</w:t>
      </w:r>
    </w:p>
    <w:p w:rsidR="009A5566" w:rsidRPr="009A5566" w:rsidRDefault="009A55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Чей веник? Это мамин веник. Это папин веник.</w:t>
      </w:r>
      <w:r w:rsidR="00131DBF">
        <w:rPr>
          <w:rFonts w:ascii="Times New Roman" w:hAnsi="Times New Roman" w:cs="Times New Roman"/>
          <w:sz w:val="28"/>
          <w:szCs w:val="28"/>
        </w:rPr>
        <w:t xml:space="preserve"> Это Ванины кубики. Это Танины монеты.</w:t>
      </w:r>
    </w:p>
    <w:sectPr w:rsidR="009A5566" w:rsidRPr="009A5566" w:rsidSect="007D1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05229"/>
    <w:multiLevelType w:val="hybridMultilevel"/>
    <w:tmpl w:val="2BCC7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971E5"/>
    <w:rsid w:val="000D42E9"/>
    <w:rsid w:val="00131DBF"/>
    <w:rsid w:val="002971E5"/>
    <w:rsid w:val="003928E7"/>
    <w:rsid w:val="00502194"/>
    <w:rsid w:val="007D12A0"/>
    <w:rsid w:val="009A5566"/>
    <w:rsid w:val="00C57064"/>
    <w:rsid w:val="00CD1740"/>
    <w:rsid w:val="00E36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8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2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28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8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2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28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5544B-EFC4-40FC-859D-C2F3B8807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</dc:creator>
  <cp:lastModifiedBy>света</cp:lastModifiedBy>
  <cp:revision>6</cp:revision>
  <dcterms:created xsi:type="dcterms:W3CDTF">2022-01-23T17:16:00Z</dcterms:created>
  <dcterms:modified xsi:type="dcterms:W3CDTF">2022-02-01T15:28:00Z</dcterms:modified>
</cp:coreProperties>
</file>